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77A7389" w:rsidR="006F7EDC" w:rsidRDefault="006F7EDC" w:rsidP="003B40B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w:t>
      </w:r>
      <w:r w:rsidR="00D03F5D" w:rsidRPr="00D03F5D">
        <w:rPr>
          <w:b/>
          <w:noProof/>
          <w:sz w:val="24"/>
        </w:rPr>
        <w:t>22</w:t>
      </w:r>
      <w:bookmarkStart w:id="0" w:name="_GoBack"/>
      <w:bookmarkEnd w:id="0"/>
      <w:r w:rsidR="00D03F5D" w:rsidRPr="00D03F5D">
        <w:rPr>
          <w:b/>
          <w:noProof/>
          <w:sz w:val="24"/>
        </w:rPr>
        <w:t>4930</w:t>
      </w:r>
    </w:p>
    <w:p w14:paraId="77559CC4" w14:textId="77777777" w:rsidR="006F7EDC" w:rsidRDefault="006F7EDC" w:rsidP="006F7EDC">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09222" w:rsidR="001E41F3" w:rsidRPr="00410371" w:rsidRDefault="00667691" w:rsidP="00E13F3D">
            <w:pPr>
              <w:pStyle w:val="CRCoverPage"/>
              <w:spacing w:after="0"/>
              <w:jc w:val="right"/>
              <w:rPr>
                <w:b/>
                <w:noProof/>
                <w:sz w:val="28"/>
              </w:rPr>
            </w:pPr>
            <w:r>
              <w:rPr>
                <w:b/>
                <w:noProof/>
                <w:sz w:val="28"/>
              </w:rPr>
              <w:t>24.</w:t>
            </w:r>
            <w:r w:rsidR="00674A70">
              <w:rPr>
                <w:b/>
                <w:noProof/>
                <w:sz w:val="28"/>
              </w:rPr>
              <w:t>257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A9D703" w:rsidR="001E41F3" w:rsidRPr="00410371" w:rsidRDefault="009B7B3A" w:rsidP="00547111">
            <w:pPr>
              <w:pStyle w:val="CRCoverPage"/>
              <w:spacing w:after="0"/>
              <w:rPr>
                <w:noProof/>
              </w:rPr>
            </w:pPr>
            <w:r w:rsidRPr="009B7B3A">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E4107" w:rsidR="001E41F3" w:rsidRPr="00410371" w:rsidRDefault="0066769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BB3E7" w:rsidR="001E41F3" w:rsidRPr="00410371" w:rsidRDefault="00674A70">
            <w:pPr>
              <w:pStyle w:val="CRCoverPage"/>
              <w:spacing w:after="0"/>
              <w:jc w:val="center"/>
              <w:rPr>
                <w:noProof/>
                <w:sz w:val="28"/>
              </w:rPr>
            </w:pPr>
            <w:r>
              <w:rPr>
                <w:b/>
                <w:noProof/>
                <w:sz w:val="28"/>
              </w:rPr>
              <w:t>17.1</w:t>
            </w:r>
            <w:r w:rsidR="00667691" w:rsidRPr="00B54CF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8F0CE" w:rsidR="00F25D98" w:rsidRDefault="00D77AD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51B4C1" w:rsidR="001E41F3" w:rsidRDefault="00674A70">
            <w:pPr>
              <w:pStyle w:val="CRCoverPage"/>
              <w:spacing w:after="0"/>
              <w:ind w:left="100"/>
              <w:rPr>
                <w:noProof/>
              </w:rPr>
            </w:pPr>
            <w:r w:rsidRPr="00674A70">
              <w:t>Correction on communications between UAVs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1E0E2" w:rsidR="001E41F3" w:rsidRDefault="000E24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783551" w:rsidR="001E41F3" w:rsidRDefault="006141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93754" w:rsidR="001E41F3" w:rsidRDefault="00674A70">
            <w:pPr>
              <w:pStyle w:val="CRCoverPage"/>
              <w:spacing w:after="0"/>
              <w:ind w:left="100"/>
              <w:rPr>
                <w:noProof/>
              </w:rPr>
            </w:pPr>
            <w:r>
              <w:rPr>
                <w:noProof/>
              </w:rP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44077C" w:rsidR="001E41F3" w:rsidRDefault="0061418C">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8F3251" w:rsidR="001E41F3" w:rsidRDefault="0061418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471BC" w:rsidR="001E41F3" w:rsidRDefault="00086486">
            <w:pPr>
              <w:pStyle w:val="CRCoverPage"/>
              <w:spacing w:after="0"/>
              <w:ind w:left="100"/>
              <w:rPr>
                <w:noProof/>
              </w:rPr>
            </w:pPr>
            <w:r w:rsidRPr="007A5CEE">
              <w:rPr>
                <w:noProof/>
              </w:rPr>
              <w:t>Rel-1</w:t>
            </w:r>
            <w:r w:rsidR="00674A7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3E69" w14:paraId="1256F52C" w14:textId="77777777" w:rsidTr="00547111">
        <w:tc>
          <w:tcPr>
            <w:tcW w:w="2694" w:type="dxa"/>
            <w:gridSpan w:val="2"/>
            <w:tcBorders>
              <w:top w:val="single" w:sz="4" w:space="0" w:color="auto"/>
              <w:left w:val="single" w:sz="4" w:space="0" w:color="auto"/>
            </w:tcBorders>
          </w:tcPr>
          <w:p w14:paraId="52C87DB0" w14:textId="77777777" w:rsidR="00593E69" w:rsidRDefault="00593E69" w:rsidP="00593E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0E074" w14:textId="48898CC0" w:rsidR="00FB0229" w:rsidRDefault="00FB0229" w:rsidP="00593E69">
            <w:pPr>
              <w:pStyle w:val="CRCoverPage"/>
              <w:spacing w:after="0"/>
              <w:ind w:left="100"/>
              <w:rPr>
                <w:noProof/>
                <w:lang w:eastAsia="zh-CN"/>
              </w:rPr>
            </w:pPr>
            <w:r>
              <w:rPr>
                <w:noProof/>
                <w:lang w:eastAsia="zh-CN"/>
              </w:rPr>
              <w:t xml:space="preserve">For </w:t>
            </w:r>
            <w:r>
              <w:t>communications between UAVs within a geographical area,</w:t>
            </w:r>
            <w:r>
              <w:rPr>
                <w:noProof/>
                <w:lang w:eastAsia="zh-CN"/>
              </w:rPr>
              <w:t xml:space="preserve"> a</w:t>
            </w:r>
            <w:r w:rsidR="00593E69">
              <w:rPr>
                <w:noProof/>
                <w:lang w:eastAsia="zh-CN"/>
              </w:rPr>
              <w:t xml:space="preserve">s per </w:t>
            </w:r>
            <w:r>
              <w:rPr>
                <w:noProof/>
                <w:lang w:eastAsia="zh-CN"/>
              </w:rPr>
              <w:t>specified in stage 2 TS 23.255, it only support</w:t>
            </w:r>
            <w:r w:rsidR="00EB7D63">
              <w:rPr>
                <w:noProof/>
                <w:lang w:eastAsia="zh-CN"/>
              </w:rPr>
              <w:t>s</w:t>
            </w:r>
            <w:r>
              <w:rPr>
                <w:noProof/>
                <w:lang w:eastAsia="zh-CN"/>
              </w:rPr>
              <w:t xml:space="preserve"> the </w:t>
            </w:r>
            <w:r w:rsidRPr="00FB0229">
              <w:rPr>
                <w:noProof/>
                <w:lang w:eastAsia="zh-CN"/>
              </w:rPr>
              <w:t>unicast Uu transport mechanism</w:t>
            </w:r>
            <w:r>
              <w:rPr>
                <w:noProof/>
                <w:lang w:eastAsia="zh-CN"/>
              </w:rPr>
              <w:t xml:space="preserve"> in R17 and hence the direct communication between UAVs via U2-AE interface is not supported yet in R17.</w:t>
            </w:r>
          </w:p>
          <w:p w14:paraId="536C1232" w14:textId="77777777" w:rsidR="00593E69" w:rsidRDefault="00593E69" w:rsidP="00593E69">
            <w:pPr>
              <w:pStyle w:val="CRCoverPage"/>
              <w:spacing w:after="0"/>
              <w:ind w:left="100"/>
              <w:rPr>
                <w:noProof/>
                <w:lang w:eastAsia="zh-CN"/>
              </w:rPr>
            </w:pPr>
          </w:p>
          <w:p w14:paraId="155EF7DF" w14:textId="6C468B56" w:rsidR="00DF06EF" w:rsidRPr="00DF06EF" w:rsidRDefault="00593E69" w:rsidP="00DF06EF">
            <w:pPr>
              <w:ind w:leftChars="28" w:left="56"/>
              <w:rPr>
                <w:i/>
              </w:rPr>
            </w:pPr>
            <w:r>
              <w:rPr>
                <w:noProof/>
                <w:lang w:eastAsia="zh-CN"/>
              </w:rPr>
              <w:t>"</w:t>
            </w:r>
            <w:r w:rsidR="00DF06EF" w:rsidRPr="00DF06EF">
              <w:rPr>
                <w:i/>
              </w:rPr>
              <w:t>The following transport mechanisms can be supported for communications between UAVs within a geographical area:</w:t>
            </w:r>
          </w:p>
          <w:p w14:paraId="7757D0CB" w14:textId="77777777" w:rsidR="00DF06EF" w:rsidRPr="00DF06EF" w:rsidRDefault="00DF06EF" w:rsidP="00DF06EF">
            <w:pPr>
              <w:pStyle w:val="B1"/>
              <w:rPr>
                <w:i/>
              </w:rPr>
            </w:pPr>
            <w:r w:rsidRPr="00EB7D63">
              <w:rPr>
                <w:i/>
                <w:highlight w:val="yellow"/>
              </w:rPr>
              <w:t>a.</w:t>
            </w:r>
            <w:r w:rsidRPr="00EB7D63">
              <w:rPr>
                <w:i/>
                <w:highlight w:val="yellow"/>
              </w:rPr>
              <w:tab/>
              <w:t xml:space="preserve">Using unicast </w:t>
            </w:r>
            <w:proofErr w:type="spellStart"/>
            <w:r w:rsidRPr="00EB7D63">
              <w:rPr>
                <w:i/>
                <w:highlight w:val="yellow"/>
              </w:rPr>
              <w:t>Uu</w:t>
            </w:r>
            <w:proofErr w:type="spellEnd"/>
            <w:r w:rsidRPr="00EB7D63">
              <w:rPr>
                <w:i/>
                <w:highlight w:val="yellow"/>
              </w:rPr>
              <w:t>.</w:t>
            </w:r>
          </w:p>
          <w:p w14:paraId="7EF1F115" w14:textId="77777777" w:rsidR="00DF06EF" w:rsidRPr="00DF06EF" w:rsidRDefault="00DF06EF" w:rsidP="00DF06EF">
            <w:pPr>
              <w:pStyle w:val="NO"/>
              <w:rPr>
                <w:i/>
              </w:rPr>
            </w:pPr>
            <w:r w:rsidRPr="00DF06EF">
              <w:rPr>
                <w:i/>
              </w:rPr>
              <w:t>NOTE:</w:t>
            </w:r>
            <w:r w:rsidRPr="00DF06EF">
              <w:rPr>
                <w:i/>
              </w:rPr>
              <w:tab/>
            </w:r>
            <w:r w:rsidRPr="00EB7D63">
              <w:rPr>
                <w:i/>
                <w:highlight w:val="yellow"/>
              </w:rPr>
              <w:t xml:space="preserve">The mechanisms for communications between UAVs using multicast/broadcast </w:t>
            </w:r>
            <w:proofErr w:type="spellStart"/>
            <w:r w:rsidRPr="00EB7D63">
              <w:rPr>
                <w:i/>
                <w:highlight w:val="yellow"/>
              </w:rPr>
              <w:t>Uu</w:t>
            </w:r>
            <w:proofErr w:type="spellEnd"/>
            <w:r w:rsidRPr="00EB7D63">
              <w:rPr>
                <w:i/>
                <w:highlight w:val="yellow"/>
              </w:rPr>
              <w:t xml:space="preserve"> and </w:t>
            </w:r>
            <w:proofErr w:type="spellStart"/>
            <w:r w:rsidRPr="00EB7D63">
              <w:rPr>
                <w:i/>
                <w:highlight w:val="yellow"/>
              </w:rPr>
              <w:t>ProSe</w:t>
            </w:r>
            <w:proofErr w:type="spellEnd"/>
            <w:r w:rsidRPr="00EB7D63">
              <w:rPr>
                <w:i/>
                <w:highlight w:val="yellow"/>
              </w:rPr>
              <w:t xml:space="preserve"> are out of scope of the current release of the present document</w:t>
            </w:r>
            <w:r w:rsidRPr="00DF06EF">
              <w:rPr>
                <w:i/>
              </w:rPr>
              <w:t>.</w:t>
            </w:r>
          </w:p>
          <w:p w14:paraId="7402F8C7" w14:textId="0F933AAF" w:rsidR="00593E69" w:rsidRDefault="00FB0229" w:rsidP="00593E69">
            <w:pPr>
              <w:pStyle w:val="CRCoverPage"/>
              <w:spacing w:after="0"/>
              <w:ind w:left="100"/>
              <w:rPr>
                <w:noProof/>
                <w:lang w:eastAsia="zh-CN"/>
              </w:rPr>
            </w:pPr>
            <w:r>
              <w:rPr>
                <w:noProof/>
                <w:lang w:eastAsia="zh-CN"/>
              </w:rPr>
              <w:t>"</w:t>
            </w:r>
          </w:p>
          <w:p w14:paraId="310EEAB9" w14:textId="2D3F067C" w:rsidR="00593E69" w:rsidRDefault="00FB0229" w:rsidP="00593E69">
            <w:pPr>
              <w:pStyle w:val="CRCoverPage"/>
              <w:spacing w:after="0"/>
              <w:ind w:left="100"/>
              <w:rPr>
                <w:noProof/>
                <w:lang w:eastAsia="zh-CN"/>
              </w:rPr>
            </w:pPr>
            <w:r>
              <w:rPr>
                <w:rFonts w:hint="eastAsia"/>
                <w:noProof/>
                <w:lang w:eastAsia="zh-CN"/>
              </w:rPr>
              <w:t>A</w:t>
            </w:r>
            <w:r>
              <w:rPr>
                <w:noProof/>
                <w:lang w:eastAsia="zh-CN"/>
              </w:rPr>
              <w:t>lso in the stage</w:t>
            </w:r>
            <w:r w:rsidR="00EB7D63">
              <w:rPr>
                <w:noProof/>
                <w:lang w:eastAsia="zh-CN"/>
              </w:rPr>
              <w:t xml:space="preserve"> 3</w:t>
            </w:r>
            <w:r>
              <w:rPr>
                <w:noProof/>
                <w:lang w:eastAsia="zh-CN"/>
              </w:rPr>
              <w:t xml:space="preserve"> TS 24.257, for the procedure of </w:t>
            </w:r>
            <w:r>
              <w:t xml:space="preserve">communications between UAVs within a geographical area, it only covers </w:t>
            </w:r>
            <w:r>
              <w:rPr>
                <w:noProof/>
                <w:lang w:eastAsia="zh-CN"/>
              </w:rPr>
              <w:t xml:space="preserve">the </w:t>
            </w:r>
            <w:r w:rsidRPr="00FB0229">
              <w:rPr>
                <w:noProof/>
                <w:lang w:eastAsia="zh-CN"/>
              </w:rPr>
              <w:t>unicast Uu transport mechanism</w:t>
            </w:r>
            <w:r>
              <w:rPr>
                <w:noProof/>
                <w:lang w:eastAsia="zh-CN"/>
              </w:rPr>
              <w:t xml:space="preserve"> as well.</w:t>
            </w:r>
          </w:p>
          <w:p w14:paraId="708AA7DE" w14:textId="77777777" w:rsidR="00593E69" w:rsidRDefault="00593E69" w:rsidP="00593E69">
            <w:pPr>
              <w:pStyle w:val="CRCoverPage"/>
              <w:spacing w:after="0"/>
              <w:ind w:left="100"/>
              <w:rPr>
                <w:noProof/>
              </w:rPr>
            </w:pPr>
          </w:p>
        </w:tc>
      </w:tr>
      <w:tr w:rsidR="00593E69" w14:paraId="4CA74D09" w14:textId="77777777" w:rsidTr="00547111">
        <w:tc>
          <w:tcPr>
            <w:tcW w:w="2694" w:type="dxa"/>
            <w:gridSpan w:val="2"/>
            <w:tcBorders>
              <w:left w:val="single" w:sz="4" w:space="0" w:color="auto"/>
            </w:tcBorders>
          </w:tcPr>
          <w:p w14:paraId="2D0866D6"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365DEF04" w14:textId="77777777" w:rsidR="00593E69" w:rsidRDefault="00593E69" w:rsidP="00593E69">
            <w:pPr>
              <w:pStyle w:val="CRCoverPage"/>
              <w:spacing w:after="0"/>
              <w:rPr>
                <w:noProof/>
                <w:sz w:val="8"/>
                <w:szCs w:val="8"/>
              </w:rPr>
            </w:pPr>
          </w:p>
        </w:tc>
      </w:tr>
      <w:tr w:rsidR="00593E69" w14:paraId="21016551" w14:textId="77777777" w:rsidTr="00547111">
        <w:tc>
          <w:tcPr>
            <w:tcW w:w="2694" w:type="dxa"/>
            <w:gridSpan w:val="2"/>
            <w:tcBorders>
              <w:left w:val="single" w:sz="4" w:space="0" w:color="auto"/>
            </w:tcBorders>
          </w:tcPr>
          <w:p w14:paraId="49433147" w14:textId="77777777" w:rsidR="00593E69" w:rsidRDefault="00593E69" w:rsidP="00593E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020707" w:rsidR="00593E69" w:rsidRPr="000E246A" w:rsidRDefault="00593E69" w:rsidP="00593E69">
            <w:pPr>
              <w:pStyle w:val="CRCoverPage"/>
              <w:spacing w:after="0"/>
              <w:ind w:left="100"/>
              <w:rPr>
                <w:noProof/>
                <w:lang w:val="fr-FR"/>
              </w:rPr>
            </w:pPr>
            <w:r>
              <w:rPr>
                <w:rFonts w:hint="eastAsia"/>
                <w:noProof/>
                <w:lang w:eastAsia="zh-CN"/>
              </w:rPr>
              <w:t>I</w:t>
            </w:r>
            <w:r>
              <w:rPr>
                <w:noProof/>
                <w:lang w:eastAsia="zh-CN"/>
              </w:rPr>
              <w:t xml:space="preserve">t proposes to </w:t>
            </w:r>
            <w:r w:rsidR="00FB0229">
              <w:rPr>
                <w:noProof/>
                <w:lang w:eastAsia="zh-CN"/>
              </w:rPr>
              <w:t>remove the U2-AE</w:t>
            </w:r>
            <w:r w:rsidR="00EB7D63">
              <w:rPr>
                <w:noProof/>
                <w:lang w:eastAsia="zh-CN"/>
              </w:rPr>
              <w:t xml:space="preserve"> interface</w:t>
            </w:r>
            <w:r w:rsidR="00FB0229">
              <w:rPr>
                <w:noProof/>
                <w:lang w:eastAsia="zh-CN"/>
              </w:rPr>
              <w:t xml:space="preserve"> </w:t>
            </w:r>
            <w:r w:rsidR="00FB0229" w:rsidRPr="00FB0229">
              <w:rPr>
                <w:noProof/>
                <w:lang w:eastAsia="zh-CN"/>
              </w:rPr>
              <w:t>transport mechanism</w:t>
            </w:r>
            <w:r w:rsidR="00FB0229">
              <w:rPr>
                <w:noProof/>
                <w:lang w:eastAsia="zh-CN"/>
              </w:rPr>
              <w:t xml:space="preserve"> for </w:t>
            </w:r>
            <w:r w:rsidR="00FB0229">
              <w:t>communications between UAVs within a geographical area</w:t>
            </w:r>
            <w:r>
              <w:t>.</w:t>
            </w:r>
          </w:p>
        </w:tc>
      </w:tr>
      <w:tr w:rsidR="00593E69" w14:paraId="1F886379" w14:textId="77777777" w:rsidTr="00547111">
        <w:tc>
          <w:tcPr>
            <w:tcW w:w="2694" w:type="dxa"/>
            <w:gridSpan w:val="2"/>
            <w:tcBorders>
              <w:left w:val="single" w:sz="4" w:space="0" w:color="auto"/>
            </w:tcBorders>
          </w:tcPr>
          <w:p w14:paraId="4D989623" w14:textId="77777777" w:rsidR="00593E69" w:rsidRDefault="00593E69" w:rsidP="00593E69">
            <w:pPr>
              <w:pStyle w:val="CRCoverPage"/>
              <w:spacing w:after="0"/>
              <w:rPr>
                <w:b/>
                <w:i/>
                <w:noProof/>
                <w:sz w:val="8"/>
                <w:szCs w:val="8"/>
              </w:rPr>
            </w:pPr>
          </w:p>
        </w:tc>
        <w:tc>
          <w:tcPr>
            <w:tcW w:w="6946" w:type="dxa"/>
            <w:gridSpan w:val="9"/>
            <w:tcBorders>
              <w:right w:val="single" w:sz="4" w:space="0" w:color="auto"/>
            </w:tcBorders>
          </w:tcPr>
          <w:p w14:paraId="71C4A204" w14:textId="77777777" w:rsidR="00593E69" w:rsidRDefault="00593E69" w:rsidP="00593E69">
            <w:pPr>
              <w:pStyle w:val="CRCoverPage"/>
              <w:spacing w:after="0"/>
              <w:rPr>
                <w:noProof/>
                <w:sz w:val="8"/>
                <w:szCs w:val="8"/>
              </w:rPr>
            </w:pPr>
          </w:p>
        </w:tc>
      </w:tr>
      <w:tr w:rsidR="00593E69" w14:paraId="678D7BF9" w14:textId="77777777" w:rsidTr="00547111">
        <w:tc>
          <w:tcPr>
            <w:tcW w:w="2694" w:type="dxa"/>
            <w:gridSpan w:val="2"/>
            <w:tcBorders>
              <w:left w:val="single" w:sz="4" w:space="0" w:color="auto"/>
              <w:bottom w:val="single" w:sz="4" w:space="0" w:color="auto"/>
            </w:tcBorders>
          </w:tcPr>
          <w:p w14:paraId="4E5CE1B6" w14:textId="77777777" w:rsidR="00593E69" w:rsidRDefault="00593E69" w:rsidP="00593E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BFEC9" w:rsidR="00593E69" w:rsidRDefault="00593E69" w:rsidP="00EB7D63">
            <w:pPr>
              <w:pStyle w:val="CRCoverPage"/>
              <w:spacing w:after="0"/>
              <w:ind w:left="100"/>
              <w:rPr>
                <w:noProof/>
              </w:rPr>
            </w:pPr>
            <w:r>
              <w:rPr>
                <w:rFonts w:hint="eastAsia"/>
                <w:noProof/>
                <w:lang w:eastAsia="zh-CN"/>
              </w:rPr>
              <w:t>T</w:t>
            </w:r>
            <w:r>
              <w:rPr>
                <w:noProof/>
                <w:lang w:eastAsia="zh-CN"/>
              </w:rPr>
              <w:t xml:space="preserve">he </w:t>
            </w:r>
            <w:r w:rsidR="00EB7D63">
              <w:rPr>
                <w:noProof/>
                <w:lang w:eastAsia="zh-CN"/>
              </w:rPr>
              <w:t xml:space="preserve">U2-AE interface </w:t>
            </w:r>
            <w:r w:rsidR="00EB7D63" w:rsidRPr="00FB0229">
              <w:rPr>
                <w:noProof/>
                <w:lang w:eastAsia="zh-CN"/>
              </w:rPr>
              <w:t>transport mechanism</w:t>
            </w:r>
            <w:r w:rsidR="00EB7D63">
              <w:rPr>
                <w:noProof/>
                <w:lang w:eastAsia="zh-CN"/>
              </w:rPr>
              <w:t xml:space="preserve"> for </w:t>
            </w:r>
            <w:r w:rsidR="00EB7D63">
              <w:t>communications between UAVs within a geographical area has no stage 2 requirement and also not implemented in stage 3</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96D33" w:rsidR="001E41F3" w:rsidRDefault="00EB7D63">
            <w:pPr>
              <w:pStyle w:val="CRCoverPage"/>
              <w:spacing w:after="0"/>
              <w:ind w:left="100"/>
              <w:rPr>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A6DC9" w14:paraId="34ACE2EB" w14:textId="77777777" w:rsidTr="00547111">
        <w:tc>
          <w:tcPr>
            <w:tcW w:w="2694" w:type="dxa"/>
            <w:gridSpan w:val="2"/>
            <w:tcBorders>
              <w:left w:val="single" w:sz="4" w:space="0" w:color="auto"/>
            </w:tcBorders>
          </w:tcPr>
          <w:p w14:paraId="571382F3" w14:textId="77777777" w:rsidR="00FA6DC9" w:rsidRDefault="00FA6DC9" w:rsidP="00FA6D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39185" w:rsidR="00FA6DC9" w:rsidRDefault="00FA6DC9" w:rsidP="00FA6DC9">
            <w:pPr>
              <w:pStyle w:val="CRCoverPage"/>
              <w:spacing w:after="0"/>
              <w:jc w:val="center"/>
              <w:rPr>
                <w:b/>
                <w:caps/>
                <w:noProof/>
              </w:rPr>
            </w:pPr>
            <w:r>
              <w:rPr>
                <w:b/>
                <w:caps/>
                <w:noProof/>
              </w:rPr>
              <w:t>X</w:t>
            </w:r>
          </w:p>
        </w:tc>
        <w:tc>
          <w:tcPr>
            <w:tcW w:w="2977" w:type="dxa"/>
            <w:gridSpan w:val="4"/>
          </w:tcPr>
          <w:p w14:paraId="7DB274D8" w14:textId="77777777" w:rsidR="00FA6DC9" w:rsidRDefault="00FA6DC9" w:rsidP="00FA6D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6DC9" w:rsidRDefault="00FA6DC9" w:rsidP="00FA6DC9">
            <w:pPr>
              <w:pStyle w:val="CRCoverPage"/>
              <w:spacing w:after="0"/>
              <w:ind w:left="99"/>
              <w:rPr>
                <w:noProof/>
              </w:rPr>
            </w:pPr>
            <w:r>
              <w:rPr>
                <w:noProof/>
              </w:rPr>
              <w:t xml:space="preserve">TS/TR ... CR ... </w:t>
            </w:r>
          </w:p>
        </w:tc>
      </w:tr>
      <w:tr w:rsidR="00FA6DC9" w14:paraId="446DDBAC" w14:textId="77777777" w:rsidTr="00547111">
        <w:tc>
          <w:tcPr>
            <w:tcW w:w="2694" w:type="dxa"/>
            <w:gridSpan w:val="2"/>
            <w:tcBorders>
              <w:left w:val="single" w:sz="4" w:space="0" w:color="auto"/>
            </w:tcBorders>
          </w:tcPr>
          <w:p w14:paraId="678A1AA6" w14:textId="77777777" w:rsidR="00FA6DC9" w:rsidRDefault="00FA6DC9" w:rsidP="00FA6D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8283FF" w:rsidR="00FA6DC9" w:rsidRDefault="00FA6DC9" w:rsidP="00FA6DC9">
            <w:pPr>
              <w:pStyle w:val="CRCoverPage"/>
              <w:spacing w:after="0"/>
              <w:jc w:val="center"/>
              <w:rPr>
                <w:b/>
                <w:caps/>
                <w:noProof/>
              </w:rPr>
            </w:pPr>
            <w:r>
              <w:rPr>
                <w:b/>
                <w:caps/>
                <w:noProof/>
              </w:rPr>
              <w:t>X</w:t>
            </w:r>
          </w:p>
        </w:tc>
        <w:tc>
          <w:tcPr>
            <w:tcW w:w="2977" w:type="dxa"/>
            <w:gridSpan w:val="4"/>
          </w:tcPr>
          <w:p w14:paraId="1A4306D9" w14:textId="77777777" w:rsidR="00FA6DC9" w:rsidRDefault="00FA6DC9" w:rsidP="00FA6D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6DC9" w:rsidRDefault="00FA6DC9" w:rsidP="00FA6DC9">
            <w:pPr>
              <w:pStyle w:val="CRCoverPage"/>
              <w:spacing w:after="0"/>
              <w:ind w:left="99"/>
              <w:rPr>
                <w:noProof/>
              </w:rPr>
            </w:pPr>
            <w:r>
              <w:rPr>
                <w:noProof/>
              </w:rPr>
              <w:t xml:space="preserve">TS/TR ... CR ... </w:t>
            </w:r>
          </w:p>
        </w:tc>
      </w:tr>
      <w:tr w:rsidR="00FA6DC9" w14:paraId="55C714D2" w14:textId="77777777" w:rsidTr="00547111">
        <w:tc>
          <w:tcPr>
            <w:tcW w:w="2694" w:type="dxa"/>
            <w:gridSpan w:val="2"/>
            <w:tcBorders>
              <w:left w:val="single" w:sz="4" w:space="0" w:color="auto"/>
            </w:tcBorders>
          </w:tcPr>
          <w:p w14:paraId="45913E62" w14:textId="77777777" w:rsidR="00FA6DC9" w:rsidRDefault="00FA6DC9" w:rsidP="00FA6D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6DC9" w:rsidRDefault="00FA6DC9" w:rsidP="00FA6D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0E7799" w:rsidR="00FA6DC9" w:rsidRDefault="00FA6DC9" w:rsidP="00FA6DC9">
            <w:pPr>
              <w:pStyle w:val="CRCoverPage"/>
              <w:spacing w:after="0"/>
              <w:jc w:val="center"/>
              <w:rPr>
                <w:b/>
                <w:caps/>
                <w:noProof/>
              </w:rPr>
            </w:pPr>
            <w:r>
              <w:rPr>
                <w:b/>
                <w:caps/>
                <w:noProof/>
              </w:rPr>
              <w:t>X</w:t>
            </w:r>
          </w:p>
        </w:tc>
        <w:tc>
          <w:tcPr>
            <w:tcW w:w="2977" w:type="dxa"/>
            <w:gridSpan w:val="4"/>
          </w:tcPr>
          <w:p w14:paraId="1B4FF921" w14:textId="77777777" w:rsidR="00FA6DC9" w:rsidRDefault="00FA6DC9" w:rsidP="00FA6D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6DC9" w:rsidRDefault="00FA6DC9" w:rsidP="00FA6DC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6D215F"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11B570C3" w14:textId="77777777" w:rsidR="002825C4" w:rsidRDefault="002825C4" w:rsidP="002825C4">
      <w:pPr>
        <w:pStyle w:val="1"/>
      </w:pPr>
      <w:bookmarkStart w:id="3" w:name="_Toc88808481"/>
      <w:bookmarkStart w:id="4" w:name="_Toc106741350"/>
      <w:bookmarkStart w:id="5" w:name="OLE_LINK65"/>
      <w:bookmarkStart w:id="6" w:name="_Toc20233270"/>
      <w:bookmarkStart w:id="7" w:name="_Toc27747407"/>
      <w:bookmarkStart w:id="8" w:name="_Toc36213598"/>
      <w:bookmarkStart w:id="9" w:name="_Toc36657775"/>
      <w:bookmarkStart w:id="10" w:name="_Toc45287450"/>
      <w:bookmarkStart w:id="11" w:name="_Toc51948725"/>
      <w:bookmarkStart w:id="12" w:name="_Toc51949817"/>
      <w:bookmarkStart w:id="13" w:name="_Toc91599813"/>
      <w:bookmarkEnd w:id="2"/>
      <w:r w:rsidRPr="004D3578">
        <w:t>4</w:t>
      </w:r>
      <w:r w:rsidRPr="004D3578">
        <w:tab/>
      </w:r>
      <w:r>
        <w:t>General description</w:t>
      </w:r>
      <w:bookmarkEnd w:id="3"/>
      <w:bookmarkEnd w:id="4"/>
    </w:p>
    <w:p w14:paraId="78B3A7A0" w14:textId="77777777" w:rsidR="002825C4" w:rsidRDefault="002825C4" w:rsidP="002825C4">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F32AD92" w14:textId="54648564" w:rsidR="002825C4" w:rsidRDefault="002825C4" w:rsidP="002825C4">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del w:id="14" w:author="Huawei-SL" w:date="2022-08-09T17:50:00Z">
        <w:r w:rsidRPr="003C766F" w:rsidDel="00AF1B00">
          <w:delText xml:space="preserve">over </w:delText>
        </w:r>
        <w:r w:rsidDel="00AF1B00">
          <w:delText>the U2-AE</w:delText>
        </w:r>
        <w:r w:rsidRPr="003C766F" w:rsidDel="00AF1B00">
          <w:delText xml:space="preserve"> </w:delText>
        </w:r>
        <w:r w:rsidDel="00AF1B00">
          <w:delText xml:space="preserve">interface </w:delText>
        </w:r>
        <w:r w:rsidDel="00AF1B00">
          <w:rPr>
            <w:rFonts w:hint="eastAsia"/>
            <w:lang w:eastAsia="zh-CN"/>
          </w:rPr>
          <w:delText>or</w:delText>
        </w:r>
        <w:r w:rsidDel="00AF1B00">
          <w:delText xml:space="preserve"> </w:delText>
        </w:r>
      </w:del>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76398B09" w14:textId="77777777" w:rsidR="002825C4" w:rsidRDefault="002825C4" w:rsidP="002825C4">
      <w:pPr>
        <w:rPr>
          <w:lang w:val="en-US"/>
        </w:rPr>
      </w:pPr>
      <w:r>
        <w:rPr>
          <w:lang w:val="en-US"/>
        </w:rPr>
        <w:t>By means of using the U1-AE interface:</w:t>
      </w:r>
    </w:p>
    <w:p w14:paraId="1897BFAC" w14:textId="77777777" w:rsidR="002825C4" w:rsidRDefault="002825C4" w:rsidP="002825C4">
      <w:pPr>
        <w:pStyle w:val="B1"/>
      </w:pPr>
      <w:r>
        <w:rPr>
          <w:lang w:val="en-US"/>
        </w:rPr>
        <w:t>a)</w:t>
      </w:r>
      <w:r w:rsidRPr="004D3578">
        <w:tab/>
      </w:r>
      <w:r w:rsidRPr="000E558B">
        <w:rPr>
          <w:lang w:val="en-US"/>
        </w:rPr>
        <w:t xml:space="preserve">Communications between UAVs within a geographical area using unicast </w:t>
      </w:r>
      <w:proofErr w:type="spellStart"/>
      <w:r w:rsidRPr="000E558B">
        <w:rPr>
          <w:lang w:val="en-US"/>
        </w:rPr>
        <w:t>Uu</w:t>
      </w:r>
      <w:proofErr w:type="spellEnd"/>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10A0F670" w14:textId="77777777" w:rsidR="002825C4" w:rsidRDefault="002825C4" w:rsidP="002825C4">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0A1AEF12" w14:textId="77777777" w:rsidR="002825C4" w:rsidRDefault="002825C4" w:rsidP="002825C4">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46524AD9" w14:textId="77777777" w:rsidR="002825C4" w:rsidRPr="00C6605C" w:rsidRDefault="002825C4" w:rsidP="002825C4">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6.5; and</w:t>
      </w:r>
    </w:p>
    <w:p w14:paraId="5E0E4158" w14:textId="77777777" w:rsidR="002825C4" w:rsidRPr="00C6605C" w:rsidRDefault="002825C4" w:rsidP="002825C4">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1C85BA45" w14:textId="77777777" w:rsidR="002B0C83" w:rsidRPr="00DF174F" w:rsidRDefault="002B0C83" w:rsidP="002B0C8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5"/>
      <w:bookmarkEnd w:id="6"/>
      <w:bookmarkEnd w:id="7"/>
      <w:bookmarkEnd w:id="8"/>
      <w:bookmarkEnd w:id="9"/>
      <w:bookmarkEnd w:id="10"/>
      <w:bookmarkEnd w:id="11"/>
      <w:bookmarkEnd w:id="12"/>
      <w:bookmarkEnd w:id="13"/>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7DE90" w14:textId="77777777" w:rsidR="0014619F" w:rsidRDefault="0014619F">
      <w:r>
        <w:separator/>
      </w:r>
    </w:p>
  </w:endnote>
  <w:endnote w:type="continuationSeparator" w:id="0">
    <w:p w14:paraId="2F9B24D8" w14:textId="77777777" w:rsidR="0014619F" w:rsidRDefault="00146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70F98" w14:textId="77777777" w:rsidR="0014619F" w:rsidRDefault="0014619F">
      <w:r>
        <w:separator/>
      </w:r>
    </w:p>
  </w:footnote>
  <w:footnote w:type="continuationSeparator" w:id="0">
    <w:p w14:paraId="65FBAF5B" w14:textId="77777777" w:rsidR="0014619F" w:rsidRDefault="00146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7BA3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E1B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42F4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4FA"/>
    <w:rsid w:val="00086486"/>
    <w:rsid w:val="000A6394"/>
    <w:rsid w:val="000B7FED"/>
    <w:rsid w:val="000C038A"/>
    <w:rsid w:val="000C6598"/>
    <w:rsid w:val="000D44B3"/>
    <w:rsid w:val="000E246A"/>
    <w:rsid w:val="00145D43"/>
    <w:rsid w:val="0014619F"/>
    <w:rsid w:val="00192C46"/>
    <w:rsid w:val="001A08B3"/>
    <w:rsid w:val="001A7B60"/>
    <w:rsid w:val="001B52F0"/>
    <w:rsid w:val="001B7A65"/>
    <w:rsid w:val="001E41F3"/>
    <w:rsid w:val="0026004D"/>
    <w:rsid w:val="002640DD"/>
    <w:rsid w:val="00275D12"/>
    <w:rsid w:val="002825C4"/>
    <w:rsid w:val="00284FEB"/>
    <w:rsid w:val="002860C4"/>
    <w:rsid w:val="002B0C83"/>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93E69"/>
    <w:rsid w:val="005E2C44"/>
    <w:rsid w:val="0061418C"/>
    <w:rsid w:val="00621188"/>
    <w:rsid w:val="006257ED"/>
    <w:rsid w:val="00653DE4"/>
    <w:rsid w:val="00665C47"/>
    <w:rsid w:val="00667691"/>
    <w:rsid w:val="00674A70"/>
    <w:rsid w:val="00695808"/>
    <w:rsid w:val="006B46FB"/>
    <w:rsid w:val="006E21FB"/>
    <w:rsid w:val="006F7EDC"/>
    <w:rsid w:val="007759C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7B3A"/>
    <w:rsid w:val="009E3297"/>
    <w:rsid w:val="009F734F"/>
    <w:rsid w:val="00A06C9D"/>
    <w:rsid w:val="00A246B6"/>
    <w:rsid w:val="00A47E70"/>
    <w:rsid w:val="00A50CF0"/>
    <w:rsid w:val="00A7671C"/>
    <w:rsid w:val="00AA2CBC"/>
    <w:rsid w:val="00AC5820"/>
    <w:rsid w:val="00AD1CD8"/>
    <w:rsid w:val="00AF1B00"/>
    <w:rsid w:val="00B258BB"/>
    <w:rsid w:val="00B67B97"/>
    <w:rsid w:val="00B968C8"/>
    <w:rsid w:val="00BA3EC5"/>
    <w:rsid w:val="00BA51D9"/>
    <w:rsid w:val="00BB5DFC"/>
    <w:rsid w:val="00BD279D"/>
    <w:rsid w:val="00BD6BB8"/>
    <w:rsid w:val="00C66BA2"/>
    <w:rsid w:val="00C870F6"/>
    <w:rsid w:val="00C95985"/>
    <w:rsid w:val="00C96F20"/>
    <w:rsid w:val="00CC5026"/>
    <w:rsid w:val="00CC68D0"/>
    <w:rsid w:val="00D03F5D"/>
    <w:rsid w:val="00D03F9A"/>
    <w:rsid w:val="00D06D51"/>
    <w:rsid w:val="00D24991"/>
    <w:rsid w:val="00D50255"/>
    <w:rsid w:val="00D66520"/>
    <w:rsid w:val="00D77AD8"/>
    <w:rsid w:val="00D84AE9"/>
    <w:rsid w:val="00DE34CF"/>
    <w:rsid w:val="00DF06EF"/>
    <w:rsid w:val="00E13F3D"/>
    <w:rsid w:val="00E34898"/>
    <w:rsid w:val="00EB09B7"/>
    <w:rsid w:val="00EB7D63"/>
    <w:rsid w:val="00EE7D7C"/>
    <w:rsid w:val="00F25D98"/>
    <w:rsid w:val="00F300FB"/>
    <w:rsid w:val="00F61657"/>
    <w:rsid w:val="00F85140"/>
    <w:rsid w:val="00FA6DC9"/>
    <w:rsid w:val="00FB022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2825C4"/>
    <w:rPr>
      <w:rFonts w:ascii="Times New Roman" w:hAnsi="Times New Roman"/>
      <w:lang w:val="en-GB" w:eastAsia="en-US"/>
    </w:rPr>
  </w:style>
  <w:style w:type="character" w:customStyle="1" w:styleId="NOChar">
    <w:name w:val="NO Char"/>
    <w:link w:val="NO"/>
    <w:locked/>
    <w:rsid w:val="00DF06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23B73-0A80-415B-A8D1-7A1D8F766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599</Words>
  <Characters>3416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48</cp:revision>
  <cp:lastPrinted>1900-01-01T00:00:00Z</cp:lastPrinted>
  <dcterms:created xsi:type="dcterms:W3CDTF">2020-02-03T08:32:00Z</dcterms:created>
  <dcterms:modified xsi:type="dcterms:W3CDTF">2022-08-11T07:27:00Z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(2)XyjdZf9FkcmV/guASoXg3HEONqHjuzkM9AaHO+FEZfhboAKJEIk+KAdyRkis/BHf4OHu6Sr7
U7ECuY6hOKW8be4HC+LEA8vxSPnVraS+YaZmf+Tc2Jilfod/rObFsBdRxgv9CgY8myPMsizv
ZaUfa4s8h1S/DAUe/zDro5MsgDIxOlhhwM4IaSqzSN4PjSNzoNS/Eri+Ru8gjoEVG3+deZwW
D4xHZxjeak4mRWAgdQ</vt:lpwstr>
  </property>
  <property fmtid="{D5CDD505-2E9C-101B-9397-08002B2CF9AE}" pid="22" name="_2015_ms_pID_7253431">
    <vt:lpwstr>QjCt1V8lCoDPXJIegJqbxTJtO8ol8vkdXZBxwp/tW0EQawdet5GbDd
McBofhsAEMhC8ZAk0CMs9YVdt9HL8h/7A9Fuwk9RmkNYy46XSl7O3PlaN+riGMd2uCSuT+24
VpQeTypDQaLWmaEuVbEQIheDCPw/XkBur/RWY4/0RcHM3oLCdJjSIrgsHm5FZtS3/jE=</vt:lpwstr>
  </property>
</Properties>
</file>